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u w:val="single"/>
          <w:rtl w:val="0"/>
        </w:rPr>
        <w:t xml:space="preserve">RENCONTRE INTERCLUB DE JUDO</w:t>
      </w:r>
    </w:p>
    <w:p w:rsidR="00000000" w:rsidDel="00000000" w:rsidP="00000000" w:rsidRDefault="00000000" w:rsidRPr="00000000" w14:paraId="00000009">
      <w:pPr>
        <w:tabs>
          <w:tab w:val="left" w:leader="none" w:pos="8175"/>
        </w:tabs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Madame, Monsieur le (la) président(e), Monsieur le professeur,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L’Amicale Laïque Judo Renaison organisera le </w:t>
      </w: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u w:val="single"/>
          <w:rtl w:val="0"/>
        </w:rPr>
        <w:t xml:space="preserve">Samedi 25 avril 2026</w:t>
      </w:r>
      <w:r w:rsidDel="00000000" w:rsidR="00000000" w:rsidRPr="00000000">
        <w:rPr>
          <w:rFonts w:ascii="Aptos" w:cs="Aptos" w:eastAsia="Aptos" w:hAnsi="Aptos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sa </w:t>
      </w: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Rencontre Interclub de Judo,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à la salle ERA de Renaison (gymnase situé près des terrains de foot), pour les catégories </w:t>
      </w: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babys, mini-poussins, poussins, benjamins, et minimes filles et garçons.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Vous trouverez ci-joints, pour cette animation amicale, les horaires et renseignements propres au déroulement de cette journée.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La pesée de tous les judokas s’effectuera sur place.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Par commodité pour nous, merci de nous confirmer le plus tôt possible votre participation :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au 06.26. 01.07.11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Nous serions heureux de vous compter parmi nos participants et vous remercions de bien vouloir réserver cette date dès maintenant.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Le bureau.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ptos" w:cs="Aptos" w:eastAsia="Aptos" w:hAnsi="Apto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ptos" w:cs="Aptos" w:eastAsia="Aptos" w:hAnsi="Apto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u w:val="single"/>
          <w:rtl w:val="0"/>
        </w:rPr>
        <w:t xml:space="preserve">SAMEDI MATIN :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BENJAMINS filles et garçons (nés en 2015 et 2014) convoqués à 9h.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 2 minutes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-arbitrage officiel FFJDA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MINIMES loisirs (nés en 2013 et 2012) convoqués à 9h.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(ne se classant pas au Loire)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 3 minutes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-arbitrage officiel FFJDA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POUSSINS garçons (nés en 2016) convoqués à 10h.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en randori debout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 30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-poule de 5 combattants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POUSSINS garçons (nés en 2017) convoqués à 11h.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en randori debout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 30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-poule de 5 combattants</w:t>
      </w:r>
    </w:p>
    <w:p w:rsidR="00000000" w:rsidDel="00000000" w:rsidP="00000000" w:rsidRDefault="00000000" w:rsidRPr="00000000" w14:paraId="00000030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32"/>
          <w:szCs w:val="32"/>
          <w:u w:val="single"/>
          <w:rtl w:val="0"/>
        </w:rPr>
        <w:t xml:space="preserve">SAMEDI APRÈS-MIDI :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POUSSINES filles (nées en 2016 et 2017) convoquées à 13h30.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en randori debout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 30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-poule de 5 combattants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MINI POUSSINS filles et garçons (nés en 2018) convoqués à 14h30.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en randori debout et sol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 15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-poule de 5 combattants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MINI POUSSINS filles et garçons (nés en 2019) convoqués à 15h30.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en randori debout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 15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-poule de 5 combattants 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BABYS filles et garçons (nés en 2020 et 2021) convoqués à 16h30.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-la rencontre se fera sur une ronde japonaise et ensuite en randori au sol.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-temps des combats 1 minute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-pas de désignation du vainqueur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ptos" w:cs="Aptos" w:eastAsia="Aptos" w:hAnsi="Apto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Au terme de cette animation, annonce immédiate du podium avec distribution des récompenses à chaque participant.</w:t>
      </w:r>
    </w:p>
    <w:sectPr>
      <w:head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ptos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-382904</wp:posOffset>
          </wp:positionH>
          <wp:positionV relativeFrom="paragraph">
            <wp:posOffset>0</wp:posOffset>
          </wp:positionV>
          <wp:extent cx="1378800" cy="143280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322" l="2990" r="6811" t="2990"/>
                  <a:stretch>
                    <a:fillRect/>
                  </a:stretch>
                </pic:blipFill>
                <pic:spPr>
                  <a:xfrm>
                    <a:off x="0" y="0"/>
                    <a:ext cx="1378800" cy="1432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